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附件1：</w:t>
      </w:r>
    </w:p>
    <w:tbl>
      <w:tblPr>
        <w:tblStyle w:val="2"/>
        <w:tblW w:w="96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>南通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>职业大学学生及家庭</w:t>
            </w:r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>情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>况调查表</w:t>
            </w:r>
          </w:p>
          <w:bookmarkEnd w:id="0"/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>（20</w:t>
            </w:r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>-202</w:t>
            </w:r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 w:val="36"/>
                <w:szCs w:val="36"/>
              </w:rPr>
              <w:t>学年）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否   低保家庭： 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 w:cs="Times New Roman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    困境儿童：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42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620" w:firstLineChars="2200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本人（或监护人）签字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系统核实信息（此项高校填写）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60" w:lineRule="auto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本专科曾获国家资助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 w:cs="Times New Roman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本表供家庭经济困难学生申请国家教育资助时用，请如实填写。2.</w:t>
            </w:r>
            <w:r>
              <w:rPr>
                <w:rFonts w:ascii="Times New Roman" w:hAnsi="Times New Roman" w:eastAsia="黑体" w:cs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eastAsia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eastAsia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。</w: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instrText xml:space="preserve"> </w:instrText>
            </w:r>
            <w:r>
              <w:rPr>
                <w:rFonts w:hint="eastAsia" w:ascii="Times New Roman" w:hAnsi="Times New Roman" w:eastAsia="黑体" w:cs="Times New Roman"/>
                <w:bCs/>
                <w:color w:val="0D0D0D"/>
                <w:kern w:val="0"/>
                <w:szCs w:val="21"/>
              </w:rPr>
              <w:instrText xml:space="preserve">= 3 \* GB3</w:instrTex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instrText xml:space="preserve"> </w:instrTex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eastAsia="黑体" w:cs="Times New Roman"/>
                <w:bCs/>
                <w:color w:val="0D0D0D"/>
                <w:kern w:val="0"/>
                <w:szCs w:val="21"/>
              </w:rPr>
              <w:t>此表不公开。</w:t>
            </w: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1F40"/>
    <w:rsid w:val="5DE5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2020-09-03T08:05:00Z</dcterms:created>
  <dc:creator>ACI国际注册礼仪培训师-lillian</dc:creator>
  <cp:lastModifiedBy>ACI国际注册礼仪培训师-lillian</cp:lastModifiedBy>
  <dcterms:modified xsi:type="dcterms:W3CDTF">2020-09-03T08:06:32Z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